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3a0ebff3140e78d8b9f17d19b4b51d5cbace41"/>
    <w:p>
      <w:pPr>
        <w:pStyle w:val="Heading3"/>
      </w:pPr>
      <w:r>
        <w:t xml:space="preserve">Сведения о доходах, об имуществе и обязательствах имущественного характера</w:t>
      </w:r>
    </w:p>
    <w:p>
      <w:pPr>
        <w:pStyle w:val="FirstParagraph"/>
      </w:pPr>
      <w:r>
        <w:t xml:space="preserve">17.06.2015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доходах, об имуществе и обязательствах имущественного характера руководителей учреждений, подведомственных Департаменту развития новых территорий города Москвы.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http://rmr.mos.ru/anti-corruption-new/information-on-income-expenses-about-property-and-obligations-of-property-character/detail/1942406.html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rnt.mos.ru/countering-corrupci/information-on-income-expenses-about-property-and-obligations-of-property-character/" TargetMode="External" /><Relationship Type="http://schemas.openxmlformats.org/officeDocument/2006/relationships/hyperlink" Id="rId22" Target="http://rmr.mos.ru" TargetMode="External" /><Relationship Type="http://schemas.openxmlformats.org/officeDocument/2006/relationships/hyperlink" Id="rId21" Target="http://rmr.mos.ru/anti-corruption-new/information-on-income-expenses-about-property-and-obligations-of-property-character/detail/1942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rnt.mos.ru/countering-corrupci/information-on-income-expenses-about-property-and-obligations-of-property-character/" TargetMode="External" /><Relationship Type="http://schemas.openxmlformats.org/officeDocument/2006/relationships/hyperlink" Id="rId22" Target="http://rmr.mos.ru" TargetMode="External" /><Relationship Type="http://schemas.openxmlformats.org/officeDocument/2006/relationships/hyperlink" Id="rId21" Target="http://rmr.mos.ru/anti-corruption-new/information-on-income-expenses-about-property-and-obligations-of-property-character/detail/1942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2025-07-21T01:05:31Z</dcterms:created>
  <dcterms:modified xsi:type="dcterms:W3CDTF">2025-07-21T01:05:31Z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