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a37344cbede9b11faf0ba391e8e0c791e6af36"/>
    <w:p>
      <w:pPr>
        <w:pStyle w:val="Heading3"/>
      </w:pPr>
      <w:r>
        <w:t xml:space="preserve">Методические материалы по реализации антикоррупционных мероприятий в ГКУ "РМР"</w:t>
      </w:r>
    </w:p>
    <w:p>
      <w:pPr>
        <w:pStyle w:val="FirstParagraph"/>
      </w:pPr>
      <w:r>
        <w:t xml:space="preserve">16.06.2015</w:t>
      </w:r>
    </w:p>
    <w:p>
      <w:pPr>
        <w:pStyle w:val="BodyText"/>
      </w:pPr>
      <w:hyperlink r:id="rId20">
        <w:r>
          <w:rPr>
            <w:rStyle w:val="Hyperlink"/>
          </w:rPr>
          <w:t xml:space="preserve">1. Памятка сотруднику Государственного казённого учреждения города Москвы «Развитие Московского региона» по антикоррупционному поведению. 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2. Презентация "Противодействие коррупции и формирование антикоррупционного поведения работников ГКУ «РМР».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http://rmr.mos.ru/anti-corruption-new/methodical-materials/detail/1940841.html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anti-corruption-new/&#1055;&#1072;&#1084;&#1103;&#1090;&#1082;&#1072;%20&#1087;&#1086;%20&#1072;&#1085;&#1090;&#1080;&#1082;&#1086;&#1088;&#1088;&#1091;&#1087;&#1094;&#1080;&#1086;&#1085;&#1085;&#1086;&#1084;&#1091;%20&#1087;&#1086;&#1074;&#1077;&#1076;&#1077;&#1085;&#1080;&#1102;.docx" TargetMode="External" /><Relationship Type="http://schemas.openxmlformats.org/officeDocument/2006/relationships/hyperlink" Id="rId21" Target="/anti-corruption-new/&#1055;&#1088;&#1077;&#1079;&#1077;&#1085;&#1090;&#1072;&#1094;&#1080;&#1103;%20&#1086;%20&#1084;&#1077;&#1088;&#1072;&#1093;%20&#1087;&#1086;%20&#1092;&#1086;&#1088;&#1084;&#1080;&#1088;&#1086;&#1074;&#1072;&#1085;&#1080;&#1102;%20&#1072;&#1085;&#1090;&#1080;&#1082;&#1086;&#1088;&#1088;&#1091;&#1087;&#1094;&#1080;&#1086;&#1085;&#1085;&#1086;&#1075;&#1086;%20&#1087;&#1086;&#1074;&#1077;&#1076;&#1077;&#1085;&#1080;&#1103;.ppt" TargetMode="External" /><Relationship Type="http://schemas.openxmlformats.org/officeDocument/2006/relationships/hyperlink" Id="rId23" Target="http://rmr.mos.ru" TargetMode="External" /><Relationship Type="http://schemas.openxmlformats.org/officeDocument/2006/relationships/hyperlink" Id="rId22" Target="http://rmr.mos.ru/anti-corruption-new/methodical-materials/detail/19408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anti-corruption-new/&#1055;&#1072;&#1084;&#1103;&#1090;&#1082;&#1072;%20&#1087;&#1086;%20&#1072;&#1085;&#1090;&#1080;&#1082;&#1086;&#1088;&#1088;&#1091;&#1087;&#1094;&#1080;&#1086;&#1085;&#1085;&#1086;&#1084;&#1091;%20&#1087;&#1086;&#1074;&#1077;&#1076;&#1077;&#1085;&#1080;&#1102;.docx" TargetMode="External" /><Relationship Type="http://schemas.openxmlformats.org/officeDocument/2006/relationships/hyperlink" Id="rId21" Target="/anti-corruption-new/&#1055;&#1088;&#1077;&#1079;&#1077;&#1085;&#1090;&#1072;&#1094;&#1080;&#1103;%20&#1086;%20&#1084;&#1077;&#1088;&#1072;&#1093;%20&#1087;&#1086;%20&#1092;&#1086;&#1088;&#1084;&#1080;&#1088;&#1086;&#1074;&#1072;&#1085;&#1080;&#1102;%20&#1072;&#1085;&#1090;&#1080;&#1082;&#1086;&#1088;&#1088;&#1091;&#1087;&#1094;&#1080;&#1086;&#1085;&#1085;&#1086;&#1075;&#1086;%20&#1087;&#1086;&#1074;&#1077;&#1076;&#1077;&#1085;&#1080;&#1103;.ppt" TargetMode="External" /><Relationship Type="http://schemas.openxmlformats.org/officeDocument/2006/relationships/hyperlink" Id="rId23" Target="http://rmr.mos.ru" TargetMode="External" /><Relationship Type="http://schemas.openxmlformats.org/officeDocument/2006/relationships/hyperlink" Id="rId22" Target="http://rmr.mos.ru/anti-corruption-new/methodical-materials/detail/19408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2025-07-27T09:32:18Z</dcterms:created>
  <dcterms:modified xsi:type="dcterms:W3CDTF">2025-07-27T09:32:18Z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