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6fbeabb9545710f904423a4e19d5223b5a0d2"/>
    <w:p>
      <w:pPr>
        <w:pStyle w:val="Heading3"/>
      </w:pPr>
      <w:r>
        <w:t xml:space="preserve">Автодорогу "Марьино - Саларьево" продлят почти на 3 км – улучшение доступности к Троицку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2024-06-25T00:34:52Z</dcterms:created>
  <dcterms:modified xsi:type="dcterms:W3CDTF">2024-06-25T00:34:52Z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