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55f00909cd2cfdb4486f59dccb09aedf0ee7db"/>
    <w:p>
      <w:pPr>
        <w:pStyle w:val="Heading3"/>
      </w:pPr>
      <w:r>
        <w:t xml:space="preserve">Владимир Жидкин: 22 СНТ будет обеспечены комфортной подъездной дорогой к 2023 году</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http://rmr.mos.ru/presscenter/news/detail/9677150.html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50.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50.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2023-10-19T22:19:31Z</dcterms:created>
  <dcterms:modified xsi:type="dcterms:W3CDTF">2023-10-19T22:19:31Z</dcterms:modified>
</cp:coreProperties>
</file>

<file path=docProps/custom.xml><?xml version="1.0" encoding="utf-8"?>
<Properties xmlns="http://schemas.openxmlformats.org/officeDocument/2006/custom-properties" xmlns:vt="http://schemas.openxmlformats.org/officeDocument/2006/docPropsVTypes"/>
</file>